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421"/>
        <w:gridCol w:w="199"/>
        <w:gridCol w:w="180"/>
        <w:gridCol w:w="180"/>
        <w:gridCol w:w="1511"/>
        <w:gridCol w:w="1077"/>
        <w:gridCol w:w="4990"/>
      </w:tblGrid>
      <w:tr w:rsidR="00355594">
        <w:trPr>
          <w:cantSplit/>
          <w:trHeight w:val="1438"/>
        </w:trPr>
        <w:tc>
          <w:tcPr>
            <w:tcW w:w="4139" w:type="dxa"/>
            <w:gridSpan w:val="6"/>
            <w:noWrap/>
            <w:vAlign w:val="center"/>
          </w:tcPr>
          <w:p w:rsidR="00355594" w:rsidRDefault="00355594">
            <w:pPr>
              <w:jc w:val="center"/>
              <w:rPr>
                <w:sz w:val="28"/>
                <w:szCs w:val="28"/>
              </w:rPr>
            </w:pPr>
            <w:r>
              <w:object w:dxaOrig="760" w:dyaOrig="12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74.4pt" o:ole="" fillcolor="window">
                  <v:imagedata r:id="rId9" o:title="" chromakey="white"/>
                </v:shape>
                <o:OLEObject Type="Embed" ProgID="Word.Picture.8" ShapeID="_x0000_i1025" DrawAspect="Content" ObjectID="_1667892332" r:id="rId10"/>
              </w:object>
            </w:r>
          </w:p>
        </w:tc>
        <w:tc>
          <w:tcPr>
            <w:tcW w:w="1077" w:type="dxa"/>
            <w:noWrap/>
          </w:tcPr>
          <w:p w:rsidR="00355594" w:rsidRDefault="0035559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vMerge w:val="restart"/>
            <w:noWrap/>
            <w:vAlign w:val="center"/>
          </w:tcPr>
          <w:p w:rsidR="00355594" w:rsidRDefault="00355594">
            <w:pPr>
              <w:jc w:val="both"/>
              <w:rPr>
                <w:sz w:val="28"/>
                <w:szCs w:val="28"/>
              </w:rPr>
            </w:pPr>
          </w:p>
          <w:p w:rsidR="00A03954" w:rsidRDefault="006024F5" w:rsidP="00FE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6024F5" w:rsidRDefault="006024F5" w:rsidP="00FE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организаций </w:t>
            </w:r>
          </w:p>
          <w:p w:rsidR="006024F5" w:rsidRDefault="006024F5" w:rsidP="00FE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Аксайского района</w:t>
            </w:r>
          </w:p>
          <w:p w:rsidR="00E81ADB" w:rsidRDefault="00E81ADB">
            <w:pPr>
              <w:jc w:val="both"/>
              <w:rPr>
                <w:sz w:val="28"/>
                <w:szCs w:val="28"/>
              </w:rPr>
            </w:pPr>
          </w:p>
          <w:p w:rsidR="00355594" w:rsidRDefault="00355594">
            <w:pPr>
              <w:jc w:val="both"/>
              <w:rPr>
                <w:sz w:val="28"/>
                <w:szCs w:val="28"/>
              </w:rPr>
            </w:pPr>
          </w:p>
          <w:p w:rsidR="00355594" w:rsidRDefault="00355594">
            <w:pPr>
              <w:jc w:val="both"/>
              <w:rPr>
                <w:sz w:val="28"/>
                <w:szCs w:val="28"/>
              </w:rPr>
            </w:pPr>
          </w:p>
        </w:tc>
      </w:tr>
      <w:tr w:rsidR="00355594">
        <w:trPr>
          <w:cantSplit/>
          <w:trHeight w:hRule="exact" w:val="2332"/>
        </w:trPr>
        <w:tc>
          <w:tcPr>
            <w:tcW w:w="4139" w:type="dxa"/>
            <w:gridSpan w:val="6"/>
            <w:noWrap/>
          </w:tcPr>
          <w:p w:rsidR="00355594" w:rsidRDefault="00355594">
            <w:pPr>
              <w:pStyle w:val="1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20"/>
                <w:kern w:val="0"/>
                <w:sz w:val="28"/>
                <w:szCs w:val="28"/>
              </w:rPr>
              <w:t>Управление образования Администрации Аксайского района</w:t>
            </w:r>
          </w:p>
          <w:p w:rsidR="00355594" w:rsidRDefault="00355594">
            <w:pPr>
              <w:spacing w:before="120"/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ул. Ломоносова,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pacing w:val="20"/>
                  <w:sz w:val="28"/>
                  <w:szCs w:val="28"/>
                </w:rPr>
                <w:t>1, г</w:t>
              </w:r>
            </w:smartTag>
            <w:r>
              <w:rPr>
                <w:spacing w:val="20"/>
                <w:sz w:val="28"/>
                <w:szCs w:val="28"/>
              </w:rPr>
              <w:t>. Аксай, Ростовской обл., 346720</w:t>
            </w:r>
          </w:p>
          <w:p w:rsidR="00355594" w:rsidRDefault="00355594">
            <w:pPr>
              <w:jc w:val="center"/>
            </w:pPr>
            <w:r>
              <w:t>Тел.8 (86350) 5-51-07, факс 5-28-99</w:t>
            </w:r>
          </w:p>
          <w:p w:rsidR="00355594" w:rsidRDefault="00355594">
            <w:pPr>
              <w:jc w:val="center"/>
            </w:pPr>
            <w:r>
              <w:t>Е-mail</w:t>
            </w:r>
            <w:proofErr w:type="gramStart"/>
            <w:r>
              <w:t xml:space="preserve"> :</w:t>
            </w:r>
            <w:proofErr w:type="gramEnd"/>
            <w:r>
              <w:t>rmk@aksay.ru</w:t>
            </w:r>
          </w:p>
          <w:p w:rsidR="00355594" w:rsidRDefault="00355594">
            <w:pPr>
              <w:spacing w:before="120"/>
              <w:jc w:val="center"/>
              <w:rPr>
                <w:spacing w:val="20"/>
                <w:sz w:val="28"/>
                <w:szCs w:val="28"/>
              </w:rPr>
            </w:pPr>
          </w:p>
          <w:p w:rsidR="00355594" w:rsidRDefault="00355594">
            <w:pPr>
              <w:spacing w:before="12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1077" w:type="dxa"/>
            <w:noWrap/>
          </w:tcPr>
          <w:p w:rsidR="00355594" w:rsidRDefault="00355594">
            <w:pPr>
              <w:rPr>
                <w:sz w:val="28"/>
                <w:szCs w:val="28"/>
              </w:rPr>
            </w:pPr>
          </w:p>
          <w:p w:rsidR="00355594" w:rsidRDefault="00355594">
            <w:pPr>
              <w:rPr>
                <w:sz w:val="28"/>
                <w:szCs w:val="28"/>
              </w:rPr>
            </w:pPr>
          </w:p>
          <w:p w:rsidR="00355594" w:rsidRDefault="00355594">
            <w:pPr>
              <w:rPr>
                <w:sz w:val="28"/>
                <w:szCs w:val="28"/>
              </w:rPr>
            </w:pPr>
          </w:p>
          <w:p w:rsidR="00355594" w:rsidRDefault="00355594">
            <w:pPr>
              <w:rPr>
                <w:sz w:val="28"/>
                <w:szCs w:val="28"/>
              </w:rPr>
            </w:pPr>
          </w:p>
          <w:p w:rsidR="00355594" w:rsidRDefault="00355594">
            <w:pPr>
              <w:rPr>
                <w:sz w:val="28"/>
                <w:szCs w:val="28"/>
              </w:rPr>
            </w:pPr>
          </w:p>
          <w:p w:rsidR="00355594" w:rsidRDefault="00355594">
            <w:pPr>
              <w:rPr>
                <w:sz w:val="28"/>
                <w:szCs w:val="28"/>
              </w:rPr>
            </w:pPr>
          </w:p>
          <w:p w:rsidR="00355594" w:rsidRDefault="00355594">
            <w:pPr>
              <w:rPr>
                <w:sz w:val="28"/>
                <w:szCs w:val="28"/>
              </w:rPr>
            </w:pPr>
          </w:p>
          <w:p w:rsidR="00355594" w:rsidRDefault="0035559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vMerge/>
            <w:vAlign w:val="center"/>
          </w:tcPr>
          <w:p w:rsidR="00355594" w:rsidRDefault="00355594">
            <w:pPr>
              <w:rPr>
                <w:sz w:val="28"/>
                <w:szCs w:val="28"/>
              </w:rPr>
            </w:pPr>
          </w:p>
        </w:tc>
      </w:tr>
      <w:tr w:rsidR="00355594">
        <w:trPr>
          <w:cantSplit/>
          <w:trHeight w:val="610"/>
        </w:trPr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55594" w:rsidRDefault="00B06CE4" w:rsidP="00220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200CE">
              <w:rPr>
                <w:sz w:val="28"/>
                <w:szCs w:val="28"/>
              </w:rPr>
              <w:t>.11</w:t>
            </w:r>
            <w:r w:rsidR="00C2062D">
              <w:rPr>
                <w:sz w:val="28"/>
                <w:szCs w:val="28"/>
              </w:rPr>
              <w:t>.</w:t>
            </w:r>
            <w:r w:rsidR="002200CE">
              <w:rPr>
                <w:sz w:val="28"/>
                <w:szCs w:val="28"/>
              </w:rPr>
              <w:t xml:space="preserve"> </w:t>
            </w:r>
            <w:r w:rsidR="00C2062D">
              <w:rPr>
                <w:sz w:val="28"/>
                <w:szCs w:val="28"/>
              </w:rPr>
              <w:t>2020</w:t>
            </w:r>
          </w:p>
        </w:tc>
        <w:tc>
          <w:tcPr>
            <w:tcW w:w="360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55594" w:rsidRDefault="00355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5594" w:rsidRDefault="00B06CE4" w:rsidP="00C2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1077" w:type="dxa"/>
            <w:vMerge w:val="restart"/>
            <w:noWrap/>
          </w:tcPr>
          <w:p w:rsidR="00355594" w:rsidRDefault="0035559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vMerge/>
            <w:vAlign w:val="center"/>
          </w:tcPr>
          <w:p w:rsidR="00355594" w:rsidRDefault="00355594">
            <w:pPr>
              <w:rPr>
                <w:sz w:val="28"/>
                <w:szCs w:val="28"/>
              </w:rPr>
            </w:pPr>
          </w:p>
        </w:tc>
      </w:tr>
      <w:tr w:rsidR="00355594">
        <w:trPr>
          <w:cantSplit/>
          <w:trHeight w:hRule="exact" w:val="610"/>
        </w:trPr>
        <w:tc>
          <w:tcPr>
            <w:tcW w:w="64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55594" w:rsidRDefault="00355594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 №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55594" w:rsidRDefault="003555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55594" w:rsidRDefault="00355594">
            <w:pPr>
              <w:rPr>
                <w:spacing w:val="-12"/>
              </w:rPr>
            </w:pPr>
            <w:r>
              <w:rPr>
                <w:spacing w:val="-12"/>
              </w:rPr>
              <w:t xml:space="preserve">От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55594" w:rsidRDefault="00355594" w:rsidP="00A03954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center"/>
          </w:tcPr>
          <w:p w:rsidR="00355594" w:rsidRDefault="00355594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vMerge/>
            <w:vAlign w:val="center"/>
          </w:tcPr>
          <w:p w:rsidR="00355594" w:rsidRDefault="00355594">
            <w:pPr>
              <w:rPr>
                <w:sz w:val="28"/>
                <w:szCs w:val="28"/>
              </w:rPr>
            </w:pPr>
          </w:p>
        </w:tc>
      </w:tr>
    </w:tbl>
    <w:p w:rsidR="00C2062D" w:rsidRDefault="00C2062D" w:rsidP="00355594">
      <w:pPr>
        <w:rPr>
          <w:sz w:val="28"/>
          <w:szCs w:val="28"/>
        </w:rPr>
      </w:pPr>
    </w:p>
    <w:p w:rsidR="00A03954" w:rsidRPr="00736521" w:rsidRDefault="00A03954" w:rsidP="00A03954">
      <w:pPr>
        <w:jc w:val="center"/>
        <w:rPr>
          <w:sz w:val="28"/>
          <w:szCs w:val="28"/>
        </w:rPr>
      </w:pPr>
      <w:r w:rsidRPr="00F92D24">
        <w:rPr>
          <w:sz w:val="28"/>
          <w:szCs w:val="28"/>
        </w:rPr>
        <w:t>Уважаем</w:t>
      </w:r>
      <w:r w:rsidR="006024F5">
        <w:rPr>
          <w:sz w:val="28"/>
          <w:szCs w:val="28"/>
        </w:rPr>
        <w:t>ые</w:t>
      </w:r>
      <w:r w:rsidRPr="00F92D24">
        <w:rPr>
          <w:sz w:val="28"/>
          <w:szCs w:val="28"/>
        </w:rPr>
        <w:t xml:space="preserve"> </w:t>
      </w:r>
      <w:r w:rsidR="006024F5">
        <w:rPr>
          <w:sz w:val="28"/>
          <w:szCs w:val="28"/>
        </w:rPr>
        <w:t>руководители</w:t>
      </w:r>
      <w:r w:rsidRPr="00F92D24">
        <w:rPr>
          <w:sz w:val="28"/>
          <w:szCs w:val="28"/>
        </w:rPr>
        <w:t>!</w:t>
      </w:r>
    </w:p>
    <w:p w:rsidR="00402216" w:rsidRPr="00402216" w:rsidRDefault="00402216" w:rsidP="00402216">
      <w:pPr>
        <w:jc w:val="both"/>
        <w:rPr>
          <w:sz w:val="28"/>
          <w:szCs w:val="28"/>
        </w:rPr>
      </w:pPr>
    </w:p>
    <w:p w:rsidR="00402216" w:rsidRPr="00402216" w:rsidRDefault="00402216" w:rsidP="00402216">
      <w:pPr>
        <w:ind w:firstLine="708"/>
        <w:jc w:val="both"/>
        <w:rPr>
          <w:sz w:val="28"/>
          <w:szCs w:val="28"/>
        </w:rPr>
      </w:pPr>
      <w:proofErr w:type="gramStart"/>
      <w:r w:rsidRPr="00402216">
        <w:rPr>
          <w:sz w:val="28"/>
          <w:szCs w:val="28"/>
        </w:rPr>
        <w:t xml:space="preserve">В целях приведения нормативных правовых актов Ростовской области в соответствие с действующим федеральным законодательством, а также совершенствования </w:t>
      </w:r>
      <w:r w:rsidRPr="00B06CE4">
        <w:rPr>
          <w:b/>
          <w:sz w:val="28"/>
          <w:szCs w:val="28"/>
        </w:rPr>
        <w:t>порядка предоставления мер социальной поддержки</w:t>
      </w:r>
      <w:r w:rsidRPr="00402216">
        <w:rPr>
          <w:sz w:val="28"/>
          <w:szCs w:val="28"/>
        </w:rPr>
        <w:t xml:space="preserve"> </w:t>
      </w:r>
      <w:r w:rsidRPr="00B06CE4">
        <w:rPr>
          <w:b/>
          <w:sz w:val="28"/>
          <w:szCs w:val="28"/>
        </w:rPr>
        <w:t>по обеспечению отдыха и оздоровления детей в Ростовской области</w:t>
      </w:r>
      <w:r w:rsidRPr="00402216">
        <w:rPr>
          <w:sz w:val="28"/>
          <w:szCs w:val="28"/>
        </w:rPr>
        <w:t>, принято постановление Правительства Ростовской области от 26.10.2020 № 131 «О внесении изменений в некоторые постановления Правительства Ростовской области» (далее – постановление № 131).</w:t>
      </w:r>
      <w:proofErr w:type="gramEnd"/>
    </w:p>
    <w:p w:rsidR="00402216" w:rsidRPr="00402216" w:rsidRDefault="00402216" w:rsidP="00402216">
      <w:pPr>
        <w:ind w:firstLine="708"/>
        <w:jc w:val="both"/>
        <w:rPr>
          <w:sz w:val="28"/>
          <w:szCs w:val="28"/>
        </w:rPr>
      </w:pPr>
      <w:r w:rsidRPr="00402216">
        <w:rPr>
          <w:sz w:val="28"/>
          <w:szCs w:val="28"/>
        </w:rPr>
        <w:t xml:space="preserve">Направляем информацию о разъяснении отдельных положений применения постановления № 131. </w:t>
      </w:r>
    </w:p>
    <w:p w:rsidR="00402216" w:rsidRPr="00402216" w:rsidRDefault="00402216" w:rsidP="00402216">
      <w:pPr>
        <w:ind w:firstLine="708"/>
        <w:jc w:val="both"/>
        <w:rPr>
          <w:sz w:val="28"/>
          <w:szCs w:val="28"/>
        </w:rPr>
      </w:pPr>
      <w:r w:rsidRPr="00402216">
        <w:rPr>
          <w:sz w:val="28"/>
          <w:szCs w:val="28"/>
        </w:rPr>
        <w:t>Прошу довести указанную информацию до</w:t>
      </w:r>
      <w:r>
        <w:rPr>
          <w:sz w:val="28"/>
          <w:szCs w:val="28"/>
        </w:rPr>
        <w:t xml:space="preserve"> ответственных лиц</w:t>
      </w:r>
      <w:r w:rsidRPr="00402216">
        <w:rPr>
          <w:sz w:val="28"/>
          <w:szCs w:val="28"/>
        </w:rPr>
        <w:t>, курирующих вопросы отдыха и оздоровления детей</w:t>
      </w:r>
      <w:r>
        <w:rPr>
          <w:sz w:val="28"/>
          <w:szCs w:val="28"/>
        </w:rPr>
        <w:t xml:space="preserve"> и </w:t>
      </w:r>
      <w:r w:rsidR="00B06CE4">
        <w:rPr>
          <w:sz w:val="28"/>
          <w:szCs w:val="28"/>
        </w:rPr>
        <w:t>родительской общественности</w:t>
      </w:r>
      <w:r w:rsidRPr="004022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2AE" w:rsidRDefault="00402216" w:rsidP="00B06CE4">
      <w:pPr>
        <w:ind w:firstLine="426"/>
        <w:jc w:val="both"/>
        <w:rPr>
          <w:sz w:val="28"/>
          <w:szCs w:val="28"/>
        </w:rPr>
      </w:pPr>
      <w:r w:rsidRPr="00402216">
        <w:rPr>
          <w:sz w:val="28"/>
          <w:szCs w:val="28"/>
        </w:rPr>
        <w:t>В целях информирования</w:t>
      </w:r>
      <w:r>
        <w:rPr>
          <w:sz w:val="28"/>
          <w:szCs w:val="28"/>
        </w:rPr>
        <w:t xml:space="preserve"> </w:t>
      </w:r>
      <w:r w:rsidR="00B06CE4">
        <w:rPr>
          <w:sz w:val="28"/>
          <w:szCs w:val="28"/>
        </w:rPr>
        <w:t>родителей (</w:t>
      </w:r>
      <w:r>
        <w:rPr>
          <w:sz w:val="28"/>
          <w:szCs w:val="28"/>
        </w:rPr>
        <w:t>законных представителей</w:t>
      </w:r>
      <w:r w:rsidR="00B06CE4">
        <w:rPr>
          <w:sz w:val="28"/>
          <w:szCs w:val="28"/>
        </w:rPr>
        <w:t>)</w:t>
      </w:r>
      <w:r>
        <w:rPr>
          <w:sz w:val="28"/>
          <w:szCs w:val="28"/>
        </w:rPr>
        <w:t xml:space="preserve"> обучающихся</w:t>
      </w:r>
      <w:r w:rsidRPr="00402216">
        <w:rPr>
          <w:sz w:val="28"/>
          <w:szCs w:val="28"/>
        </w:rPr>
        <w:t xml:space="preserve">, </w:t>
      </w:r>
      <w:r w:rsidR="00B06CE4">
        <w:rPr>
          <w:sz w:val="28"/>
          <w:szCs w:val="28"/>
        </w:rPr>
        <w:t xml:space="preserve">прошу </w:t>
      </w:r>
      <w:proofErr w:type="gramStart"/>
      <w:r w:rsidR="00B06CE4" w:rsidRPr="00B06CE4">
        <w:rPr>
          <w:sz w:val="28"/>
          <w:szCs w:val="28"/>
        </w:rPr>
        <w:t>разместить</w:t>
      </w:r>
      <w:proofErr w:type="gramEnd"/>
      <w:r w:rsidR="00B06CE4" w:rsidRPr="00B06CE4">
        <w:rPr>
          <w:sz w:val="28"/>
          <w:szCs w:val="28"/>
        </w:rPr>
        <w:t xml:space="preserve"> </w:t>
      </w:r>
      <w:r w:rsidR="00B06CE4">
        <w:rPr>
          <w:sz w:val="28"/>
          <w:szCs w:val="28"/>
        </w:rPr>
        <w:t>д</w:t>
      </w:r>
      <w:r w:rsidR="00B06CE4" w:rsidRPr="00B06CE4">
        <w:rPr>
          <w:sz w:val="28"/>
          <w:szCs w:val="28"/>
        </w:rPr>
        <w:t>анную информацию</w:t>
      </w:r>
      <w:r w:rsidR="00B06CE4">
        <w:rPr>
          <w:sz w:val="28"/>
          <w:szCs w:val="28"/>
        </w:rPr>
        <w:t>,</w:t>
      </w:r>
      <w:r w:rsidR="00B06CE4" w:rsidRPr="00B06CE4">
        <w:rPr>
          <w:sz w:val="28"/>
          <w:szCs w:val="28"/>
        </w:rPr>
        <w:t xml:space="preserve"> на сайтах Ваших образовательных организаций.</w:t>
      </w:r>
    </w:p>
    <w:p w:rsidR="003E52AE" w:rsidRDefault="003E52AE" w:rsidP="00B06CE4">
      <w:pPr>
        <w:ind w:firstLine="426"/>
        <w:jc w:val="both"/>
        <w:rPr>
          <w:sz w:val="28"/>
          <w:szCs w:val="28"/>
        </w:rPr>
      </w:pPr>
    </w:p>
    <w:p w:rsidR="00736521" w:rsidRDefault="003E52AE" w:rsidP="00B06CE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(Приложение)</w:t>
      </w:r>
      <w:r w:rsidR="00BC63C8" w:rsidRPr="00BC63C8">
        <w:t xml:space="preserve"> </w:t>
      </w:r>
      <w:r w:rsidR="00BC63C8">
        <w:rPr>
          <w:sz w:val="28"/>
          <w:szCs w:val="28"/>
        </w:rPr>
        <w:t xml:space="preserve"> на 4</w:t>
      </w:r>
      <w:r w:rsidR="00BC63C8" w:rsidRPr="002200CE">
        <w:rPr>
          <w:sz w:val="28"/>
          <w:szCs w:val="28"/>
        </w:rPr>
        <w:t xml:space="preserve"> л. в 1 экз.</w:t>
      </w:r>
      <w:r w:rsidR="00BC63C8">
        <w:rPr>
          <w:sz w:val="28"/>
          <w:szCs w:val="28"/>
        </w:rPr>
        <w:t xml:space="preserve">    </w:t>
      </w:r>
      <w:r w:rsidR="00BC63C8">
        <w:rPr>
          <w:sz w:val="28"/>
          <w:szCs w:val="28"/>
        </w:rPr>
        <w:sym w:font="Symbol" w:char="F0AF"/>
      </w:r>
    </w:p>
    <w:p w:rsidR="00B06CE4" w:rsidRDefault="00B06CE4" w:rsidP="00BC63C8">
      <w:pPr>
        <w:rPr>
          <w:sz w:val="28"/>
          <w:szCs w:val="28"/>
        </w:rPr>
      </w:pPr>
    </w:p>
    <w:p w:rsidR="00C2062D" w:rsidRDefault="00C2062D" w:rsidP="007C5D2D">
      <w:pPr>
        <w:ind w:firstLine="426"/>
        <w:jc w:val="both"/>
        <w:rPr>
          <w:sz w:val="28"/>
          <w:szCs w:val="28"/>
        </w:rPr>
      </w:pPr>
    </w:p>
    <w:p w:rsidR="003E52AE" w:rsidRDefault="00B06CE4" w:rsidP="00B06CE4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E239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024F5">
        <w:rPr>
          <w:sz w:val="28"/>
          <w:szCs w:val="28"/>
        </w:rPr>
        <w:t xml:space="preserve"> </w:t>
      </w:r>
      <w:r w:rsidR="00E2399C">
        <w:rPr>
          <w:sz w:val="28"/>
          <w:szCs w:val="28"/>
        </w:rPr>
        <w:t xml:space="preserve"> </w:t>
      </w:r>
    </w:p>
    <w:p w:rsidR="00B06CE4" w:rsidRPr="007C5D2D" w:rsidRDefault="00E2399C" w:rsidP="00B06CE4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B06CE4">
        <w:rPr>
          <w:sz w:val="28"/>
          <w:szCs w:val="28"/>
        </w:rPr>
        <w:t xml:space="preserve">О ААР                                                </w:t>
      </w:r>
      <w:r w:rsidR="003E52AE">
        <w:rPr>
          <w:sz w:val="28"/>
          <w:szCs w:val="28"/>
        </w:rPr>
        <w:t xml:space="preserve">              </w:t>
      </w:r>
      <w:r w:rsidR="00B06CE4">
        <w:rPr>
          <w:sz w:val="28"/>
          <w:szCs w:val="28"/>
        </w:rPr>
        <w:t xml:space="preserve">   </w:t>
      </w:r>
      <w:r w:rsidR="003E52AE">
        <w:rPr>
          <w:sz w:val="28"/>
          <w:szCs w:val="28"/>
        </w:rPr>
        <w:t xml:space="preserve">                           </w:t>
      </w:r>
      <w:r w:rsidR="00B06CE4">
        <w:rPr>
          <w:sz w:val="28"/>
          <w:szCs w:val="28"/>
        </w:rPr>
        <w:t>А.Е. Федоренко</w:t>
      </w:r>
    </w:p>
    <w:p w:rsidR="003E52AE" w:rsidRPr="003E52AE" w:rsidRDefault="003E52AE" w:rsidP="003E52AE">
      <w:pPr>
        <w:rPr>
          <w:sz w:val="28"/>
          <w:szCs w:val="28"/>
        </w:rPr>
      </w:pPr>
    </w:p>
    <w:p w:rsidR="003E52AE" w:rsidRDefault="003E52AE" w:rsidP="003E52A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52AE" w:rsidRDefault="003E52AE" w:rsidP="003E52AE">
      <w:pPr>
        <w:rPr>
          <w:sz w:val="28"/>
          <w:szCs w:val="28"/>
        </w:rPr>
      </w:pPr>
    </w:p>
    <w:p w:rsidR="00BC63C8" w:rsidRDefault="00BC63C8" w:rsidP="003E52AE">
      <w:pPr>
        <w:rPr>
          <w:sz w:val="28"/>
          <w:szCs w:val="28"/>
        </w:rPr>
      </w:pPr>
    </w:p>
    <w:p w:rsidR="00BC63C8" w:rsidRDefault="00BC63C8" w:rsidP="003E52AE">
      <w:pPr>
        <w:rPr>
          <w:sz w:val="28"/>
          <w:szCs w:val="28"/>
        </w:rPr>
      </w:pPr>
    </w:p>
    <w:p w:rsidR="003E52AE" w:rsidRDefault="00BC63C8" w:rsidP="003E52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Приложение.</w:t>
      </w:r>
    </w:p>
    <w:p w:rsidR="003E52AE" w:rsidRDefault="003E52AE" w:rsidP="003E52AE">
      <w:pPr>
        <w:rPr>
          <w:sz w:val="28"/>
          <w:szCs w:val="28"/>
        </w:rPr>
      </w:pPr>
    </w:p>
    <w:p w:rsidR="003E52AE" w:rsidRDefault="003E52AE" w:rsidP="003E52AE">
      <w:pPr>
        <w:rPr>
          <w:sz w:val="28"/>
          <w:szCs w:val="28"/>
        </w:rPr>
      </w:pP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Постановлением № 131 внесены изменения в следующие нормативные правовые акты Ростовской области.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1. Постановление Правительства Ростовской области от 15.12.2011 № 240 «О порядке организации и обеспечения отдыха и оздоровления детей».</w:t>
      </w:r>
    </w:p>
    <w:p w:rsidR="003E52AE" w:rsidRPr="003E52AE" w:rsidRDefault="003E52AE" w:rsidP="00BC63C8">
      <w:pPr>
        <w:jc w:val="both"/>
        <w:rPr>
          <w:sz w:val="28"/>
          <w:szCs w:val="28"/>
        </w:rPr>
      </w:pPr>
      <w:r w:rsidRPr="003E52AE">
        <w:rPr>
          <w:sz w:val="28"/>
          <w:szCs w:val="28"/>
        </w:rPr>
        <w:t xml:space="preserve">Приведены в соответствие с Федеральным законом от 24.07.1998 № 124-ФЗ «Об основных гарантиях прав ребенка в Российской Федерации» формулировки в части полномочий органов исполнительной власти, а также терминология. 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Подпунктом 1.6.7 пункта 1.6 Приложения к постановлению № 131 уточнены наименования городских и районных комиссий, курирующих вопросы организаций отдыха детей и их оздоровления.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 xml:space="preserve">Подпунктом 1.6.11 пункта 1.6 Приложения к постановлению № 131 внесены изменения в части обеспечения подготовки и приемки организаций отдыха детей и их оздоровления. Комиссии должны осуществить приемку лагеря не до фиксированной даты, как было установлено в предыдущей редакции (до 20 мая), а за 5 календарных дней до заезда детей. 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 xml:space="preserve">Подпунктом 1.6.12 пункта 1.6 Приложения к постановлению № 131 внесены изменения в части обязательного информирования </w:t>
      </w:r>
      <w:proofErr w:type="spellStart"/>
      <w:r w:rsidRPr="003E52AE">
        <w:rPr>
          <w:sz w:val="28"/>
          <w:szCs w:val="28"/>
        </w:rPr>
        <w:t>минтруда</w:t>
      </w:r>
      <w:proofErr w:type="spellEnd"/>
      <w:r w:rsidRPr="003E52AE">
        <w:rPr>
          <w:sz w:val="28"/>
          <w:szCs w:val="28"/>
        </w:rPr>
        <w:t xml:space="preserve"> области о выезде организованных групп детей за пределы Ростовской области. Письмом </w:t>
      </w:r>
      <w:proofErr w:type="spellStart"/>
      <w:r w:rsidRPr="003E52AE">
        <w:rPr>
          <w:sz w:val="28"/>
          <w:szCs w:val="28"/>
        </w:rPr>
        <w:t>минтруда</w:t>
      </w:r>
      <w:proofErr w:type="spellEnd"/>
      <w:r w:rsidRPr="003E52AE">
        <w:rPr>
          <w:sz w:val="28"/>
          <w:szCs w:val="28"/>
        </w:rPr>
        <w:t xml:space="preserve"> области от 17.04.2019 № 27.1/588 установлены порядок и форма предоставления информации (не позднее, чем за 10 календарных дней до отправки детей на отдых).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 xml:space="preserve">Пунктом 1.7 Приложения к постановлению № 131 исключен пункт 12, устанавливающий необходимость предоставления информации об исполнении постановления Правительства Ростовской области от 15.12.2011 № 240, а также итоговую информацию об организации отдыха и оздоровления детей в срок до 10 сентября текущего года. Изменение обусловлено дублированием информации в рамках ежемесячного регионального мониторинга, осуществляемого </w:t>
      </w:r>
      <w:proofErr w:type="spellStart"/>
      <w:r w:rsidRPr="003E52AE">
        <w:rPr>
          <w:sz w:val="28"/>
          <w:szCs w:val="28"/>
        </w:rPr>
        <w:t>минтрудом</w:t>
      </w:r>
      <w:proofErr w:type="spellEnd"/>
      <w:r w:rsidRPr="003E52AE">
        <w:rPr>
          <w:sz w:val="28"/>
          <w:szCs w:val="28"/>
        </w:rPr>
        <w:t xml:space="preserve"> области совместно с органами исполнительной власти, а также органами местного самоуправления.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2. Постановление Правительства Ростовской области от 20.01.2012 № 24 «О Порядке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детей».</w:t>
      </w:r>
    </w:p>
    <w:p w:rsidR="003E52AE" w:rsidRPr="003E52AE" w:rsidRDefault="003E52AE" w:rsidP="00BC63C8">
      <w:pPr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Подпунктом 2.2.1 пункта 2.2 Приложения к постановлению № 131 установлены ограничения по расходованию средств субвенции.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 xml:space="preserve">Внесенными изменениями предусмотрена возможность расходования средств на закупку путевок и выплату компенсаций для детей только в организации отдыха детей и их оздоровления, состоящие в реестрах </w:t>
      </w:r>
      <w:r w:rsidRPr="003E52AE">
        <w:rPr>
          <w:sz w:val="28"/>
          <w:szCs w:val="28"/>
        </w:rPr>
        <w:lastRenderedPageBreak/>
        <w:t>организаций отдыха детей и их оздоровления субъектов Российской Федерации.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proofErr w:type="gramStart"/>
      <w:r w:rsidRPr="003E52AE">
        <w:rPr>
          <w:sz w:val="28"/>
          <w:szCs w:val="28"/>
        </w:rPr>
        <w:t>Дополнительно установлено, что выплата компенсаций родителям за самостоятельно приобретенные путевки производится за отдых и оздоровление детей в организациях, включенных в перечень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</w:t>
      </w:r>
      <w:proofErr w:type="gramEnd"/>
      <w:r w:rsidRPr="003E52AE">
        <w:rPr>
          <w:sz w:val="28"/>
          <w:szCs w:val="28"/>
        </w:rPr>
        <w:t xml:space="preserve"> государственной социальной помощи.</w:t>
      </w:r>
    </w:p>
    <w:p w:rsidR="003E52AE" w:rsidRPr="003E52AE" w:rsidRDefault="003E52AE" w:rsidP="00BC63C8">
      <w:pPr>
        <w:jc w:val="both"/>
        <w:rPr>
          <w:sz w:val="28"/>
          <w:szCs w:val="28"/>
        </w:rPr>
      </w:pP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BC63C8">
        <w:rPr>
          <w:sz w:val="28"/>
          <w:szCs w:val="28"/>
        </w:rPr>
        <w:t>Примечание:</w:t>
      </w:r>
      <w:r w:rsidRPr="003E52AE">
        <w:rPr>
          <w:sz w:val="28"/>
          <w:szCs w:val="28"/>
        </w:rPr>
        <w:t xml:space="preserve"> Реестры размещены на сайтах уполномоченных органов в субъекте по организации отдыха и оздоровления детей.</w:t>
      </w:r>
    </w:p>
    <w:p w:rsidR="003E52AE" w:rsidRPr="003E52AE" w:rsidRDefault="003E52AE" w:rsidP="00BC63C8">
      <w:pPr>
        <w:jc w:val="both"/>
        <w:rPr>
          <w:sz w:val="28"/>
          <w:szCs w:val="28"/>
        </w:rPr>
      </w:pPr>
      <w:proofErr w:type="gramStart"/>
      <w:r w:rsidRPr="003E52AE">
        <w:rPr>
          <w:sz w:val="28"/>
          <w:szCs w:val="28"/>
        </w:rPr>
        <w:t>Ссылки на региональные реестры Краснодарского края, Ставропольского края, республики Адыгея, Кабардино-Балкарской республики и  Перечень санаторно-курортных учреждений, утвержденный Приказами Минтруда России № 301н, Минздрава России № 449н от 10.07.2013 «Об утверждении перечня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</w:t>
      </w:r>
      <w:proofErr w:type="gramEnd"/>
      <w:r w:rsidRPr="003E52AE">
        <w:rPr>
          <w:sz w:val="28"/>
          <w:szCs w:val="28"/>
        </w:rPr>
        <w:t xml:space="preserve"> социальной помощи», размещены на сайте </w:t>
      </w:r>
      <w:proofErr w:type="spellStart"/>
      <w:r w:rsidRPr="003E52AE">
        <w:rPr>
          <w:sz w:val="28"/>
          <w:szCs w:val="28"/>
        </w:rPr>
        <w:t>минтруда</w:t>
      </w:r>
      <w:proofErr w:type="spellEnd"/>
      <w:r w:rsidRPr="003E52AE">
        <w:rPr>
          <w:sz w:val="28"/>
          <w:szCs w:val="28"/>
        </w:rPr>
        <w:t xml:space="preserve"> области в разделе «Деятельность» подразделе «Отдых и оздоровление детей».</w:t>
      </w:r>
    </w:p>
    <w:p w:rsidR="003E52AE" w:rsidRPr="003E52AE" w:rsidRDefault="003E52AE" w:rsidP="00BC63C8">
      <w:pPr>
        <w:jc w:val="both"/>
        <w:rPr>
          <w:sz w:val="28"/>
          <w:szCs w:val="28"/>
        </w:rPr>
      </w:pPr>
    </w:p>
    <w:p w:rsidR="003E52AE" w:rsidRPr="003E52AE" w:rsidRDefault="003E52AE" w:rsidP="00BC63C8">
      <w:pPr>
        <w:jc w:val="both"/>
        <w:rPr>
          <w:sz w:val="28"/>
          <w:szCs w:val="28"/>
        </w:rPr>
      </w:pP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Подпунктом 2.2.2 пункта 2.2 Приложения к постановлению № 131 дополнено, что возраст ребенка для реализации права на получение компенсации и бесплатной путевки учитывается на момент нахождения его в санаторном или оздоровительном лагере.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Подпунктом 2.2.3 пункта 2.2 Приложения к постановлению № 131 дополнено, что для получения компенсации родитель обращается в орган социальной защиты населения муниципального района (городского округа) по месту регистрации по месту жительства ребенка или в МФЦ.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 xml:space="preserve">Подпунктом 2.2.4 пункта 2.2 Приложения к постановлению № 131 дополнено, что для компенсации стоимости путевки в санаторном лагере принимается справка № 070/у «Справка для получения путевки на санаторно-курортное лечение», которая должна быть выдана до даты заезда ребенка в лагерь. 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Кроме того, уточнено, что для получения компенсации родитель предоставляет подлинники документов, подтверждающих факт оплаты путевки лично заявителем (кассовый чек, приходный кассовый ордер, договор на приобретение путевки в организацию отдыха детей и их оздоровления).</w:t>
      </w:r>
    </w:p>
    <w:p w:rsidR="003E52AE" w:rsidRPr="003E52AE" w:rsidRDefault="003E52AE" w:rsidP="00BC63C8">
      <w:pPr>
        <w:jc w:val="both"/>
        <w:rPr>
          <w:sz w:val="28"/>
          <w:szCs w:val="28"/>
        </w:rPr>
      </w:pPr>
      <w:r w:rsidRPr="003E52AE">
        <w:rPr>
          <w:sz w:val="28"/>
          <w:szCs w:val="28"/>
        </w:rPr>
        <w:t>Исключена возможность получения компенсации до отдыха ребенка.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lastRenderedPageBreak/>
        <w:t>Уточнен механизм компенсации родителям в случае частичной оплаты путевки, закупаемой с участием средств организаций.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Орган социальной защиты населения запрашивает в порядке межведомственного взаимодействия сведения о регистрации по месту жительства на территории Ростовской области ребёнка и заявителя, об уровне имущественной обеспеченности семьи.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BC63C8">
        <w:rPr>
          <w:b/>
          <w:sz w:val="28"/>
          <w:szCs w:val="28"/>
        </w:rPr>
        <w:t>ВАЖНО!</w:t>
      </w:r>
      <w:r w:rsidRPr="003E52AE">
        <w:rPr>
          <w:sz w:val="28"/>
          <w:szCs w:val="28"/>
        </w:rPr>
        <w:t xml:space="preserve"> </w:t>
      </w:r>
      <w:proofErr w:type="gramStart"/>
      <w:r w:rsidRPr="003E52AE">
        <w:rPr>
          <w:sz w:val="28"/>
          <w:szCs w:val="28"/>
        </w:rPr>
        <w:t>В случае получения заявителем пособия на ребенка к делу на получение мер социальной поддержки по отдыху</w:t>
      </w:r>
      <w:proofErr w:type="gramEnd"/>
      <w:r w:rsidRPr="003E52AE">
        <w:rPr>
          <w:sz w:val="28"/>
          <w:szCs w:val="28"/>
        </w:rPr>
        <w:t xml:space="preserve"> и оздоровлению приобщаются не копии документов, а необходимые сведения (выписка из дела получателя пособия на ребенка с обязательным указанием номера дела, где хранятся копии документов).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Уточнены случаи отказа в приеме документов, а также установлена необходимость проверки представленных документов.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 xml:space="preserve">Срок принятия решения о предоставлении либо об отказе в предоставлении путевки и (или) компенсации за самостоятельно приобретенную путевку составляет не более 30 дней </w:t>
      </w:r>
      <w:proofErr w:type="gramStart"/>
      <w:r w:rsidRPr="003E52AE">
        <w:rPr>
          <w:sz w:val="28"/>
          <w:szCs w:val="28"/>
        </w:rPr>
        <w:t>с даты регистрации</w:t>
      </w:r>
      <w:proofErr w:type="gramEnd"/>
      <w:r w:rsidRPr="003E52AE">
        <w:rPr>
          <w:sz w:val="28"/>
          <w:szCs w:val="28"/>
        </w:rPr>
        <w:t xml:space="preserve"> заявления.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В случае направления запросов, необходимых для проверки или уточнения представленных сведений, орган социальной защиты населения муниципального района (городского округа) вправе продлить срок принятия решения о предоставлении либо об отказе в предоставлении путевки и (или) компенсации за самостоятельно приобретенную путевку не более чем на 30 дней, уведомив о продлении срока заявителя.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Подпунктом 2.2.7 пункта 2.2 Приложения к постановлению № 131 уточнена необходимость оценки малоимущей семьи в соответствии с критериями нуждаемости исходя из имущественной обеспеченности, а также порядок исчисления среднедушевого дохода семьи.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3. В приложении № 1 к Постановлению Правительства Ростовской области от 24.11.2011 № 157 «Об утверждении Положения о порядке оздоровления детей, находящихся в трудной жизненной ситуации, за счет средств областного бюджета».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Пунктом 3.1 Приложения к постановлению № 131 внесены изменения, предусматривающие возможность предоставление путевок и выплату компенсаций за путевки для детей только в организации отдыха детей и их оздоровления, состоящие в реестрах организаций отдыха детей и их оздоровления субъектов Российской Федерации.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proofErr w:type="gramStart"/>
      <w:r w:rsidRPr="003E52AE">
        <w:rPr>
          <w:sz w:val="28"/>
          <w:szCs w:val="28"/>
        </w:rPr>
        <w:t>Дополнительно установлено, что выплата компенсаций за самостоятельно приобретенные путевки также производится за отдых и оздоровление детей в организациях, включенных в перечень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</w:t>
      </w:r>
      <w:proofErr w:type="gramEnd"/>
      <w:r w:rsidRPr="003E52AE">
        <w:rPr>
          <w:sz w:val="28"/>
          <w:szCs w:val="28"/>
        </w:rPr>
        <w:t xml:space="preserve"> социальной помощи.</w:t>
      </w:r>
    </w:p>
    <w:p w:rsidR="003E52AE" w:rsidRPr="003E52AE" w:rsidRDefault="003E52AE" w:rsidP="00BC63C8">
      <w:pPr>
        <w:jc w:val="both"/>
        <w:rPr>
          <w:sz w:val="28"/>
          <w:szCs w:val="28"/>
        </w:rPr>
      </w:pP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Примечание: Реестры размещены на сайтах уполномоченных органов в субъекте по организации отдыха и оздоровления детей.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proofErr w:type="gramStart"/>
      <w:r w:rsidRPr="003E52AE">
        <w:rPr>
          <w:sz w:val="28"/>
          <w:szCs w:val="28"/>
        </w:rPr>
        <w:t>Ссылки на региональные реестры Краснодарского края, Ставропольского края, республики Адыгея, Кабардино-Балкарской республики и  Перечень санаторно-курортных учреждений, утвержденный Приказами Минтруда России № 301н, Минздрава России № 449н от 10.07.2013 «Об утверждении перечня санаторно-курортных учреждений (государственной, муниципальной и частной</w:t>
      </w:r>
      <w:proofErr w:type="gramEnd"/>
      <w:r w:rsidRPr="003E52AE">
        <w:rPr>
          <w:sz w:val="28"/>
          <w:szCs w:val="28"/>
        </w:rPr>
        <w:t xml:space="preserve">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помощи», размещены на сайте </w:t>
      </w:r>
      <w:proofErr w:type="spellStart"/>
      <w:r w:rsidRPr="003E52AE">
        <w:rPr>
          <w:sz w:val="28"/>
          <w:szCs w:val="28"/>
        </w:rPr>
        <w:t>минтруда</w:t>
      </w:r>
      <w:proofErr w:type="spellEnd"/>
      <w:r w:rsidRPr="003E52AE">
        <w:rPr>
          <w:sz w:val="28"/>
          <w:szCs w:val="28"/>
        </w:rPr>
        <w:t xml:space="preserve"> области в разделе «Деятельность» подразделе «Отдых и оздоровление детей».</w:t>
      </w:r>
    </w:p>
    <w:p w:rsidR="003E52AE" w:rsidRPr="003E52AE" w:rsidRDefault="003E52AE" w:rsidP="00BC63C8">
      <w:pPr>
        <w:jc w:val="both"/>
        <w:rPr>
          <w:sz w:val="28"/>
          <w:szCs w:val="28"/>
        </w:rPr>
      </w:pP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Подпунктом 3.2. пункта 3.2 Приложения к постановлению № 131 дополнено, что возраст ребенка для реализации права на получение компенсации или путевок учитывается на момент нахождения его в санаторном или оздоровительном лагере.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r w:rsidRPr="003E52AE">
        <w:rPr>
          <w:sz w:val="28"/>
          <w:szCs w:val="28"/>
        </w:rPr>
        <w:t>Пунктом 3.3 уточнена необходимость оценки малоимущей семьи в соответствии с критериями нуждаемости исходя из имущественной обеспеченности, а также порядок исчисления среднедушевого дохода семьи.</w:t>
      </w:r>
    </w:p>
    <w:p w:rsidR="003E52AE" w:rsidRPr="003E52AE" w:rsidRDefault="003E52AE" w:rsidP="00BC63C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E52AE">
        <w:rPr>
          <w:sz w:val="28"/>
          <w:szCs w:val="28"/>
        </w:rPr>
        <w:t>Пунктом 3.4 уточнен порядок предоставления путевки одаренным детям, проживающим в малоимущих семьях, в части межведомственного взаимодействия по вопросу информирования о получении заявителем пособия на ребенка.</w:t>
      </w:r>
    </w:p>
    <w:p w:rsidR="003E52AE" w:rsidRPr="003E52AE" w:rsidRDefault="003E52AE" w:rsidP="00BC63C8">
      <w:pPr>
        <w:jc w:val="both"/>
        <w:rPr>
          <w:sz w:val="28"/>
          <w:szCs w:val="28"/>
        </w:rPr>
      </w:pPr>
    </w:p>
    <w:p w:rsidR="00A03954" w:rsidRPr="007C5D2D" w:rsidRDefault="00A03954" w:rsidP="00BC63C8">
      <w:pPr>
        <w:jc w:val="both"/>
        <w:rPr>
          <w:sz w:val="28"/>
          <w:szCs w:val="28"/>
        </w:rPr>
      </w:pPr>
    </w:p>
    <w:sectPr w:rsidR="00A03954" w:rsidRPr="007C5D2D" w:rsidSect="00402216">
      <w:headerReference w:type="first" r:id="rId11"/>
      <w:pgSz w:w="11907" w:h="16840" w:code="9"/>
      <w:pgMar w:top="850" w:right="1134" w:bottom="170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30" w:rsidRDefault="004B1030">
      <w:r>
        <w:separator/>
      </w:r>
    </w:p>
  </w:endnote>
  <w:endnote w:type="continuationSeparator" w:id="0">
    <w:p w:rsidR="004B1030" w:rsidRDefault="004B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30" w:rsidRDefault="004B1030">
      <w:r>
        <w:separator/>
      </w:r>
    </w:p>
  </w:footnote>
  <w:footnote w:type="continuationSeparator" w:id="0">
    <w:p w:rsidR="004B1030" w:rsidRDefault="004B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0F" w:rsidRDefault="0062230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841"/>
    <w:multiLevelType w:val="hybridMultilevel"/>
    <w:tmpl w:val="22381E68"/>
    <w:lvl w:ilvl="0" w:tplc="C8388DB6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3D539B4"/>
    <w:multiLevelType w:val="hybridMultilevel"/>
    <w:tmpl w:val="E1F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72A8"/>
    <w:multiLevelType w:val="multilevel"/>
    <w:tmpl w:val="BA4A37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DF08F3"/>
    <w:multiLevelType w:val="hybridMultilevel"/>
    <w:tmpl w:val="3E46681C"/>
    <w:lvl w:ilvl="0" w:tplc="01B60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26B02"/>
    <w:multiLevelType w:val="hybridMultilevel"/>
    <w:tmpl w:val="DED2B652"/>
    <w:lvl w:ilvl="0" w:tplc="F02671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E6C"/>
    <w:rsid w:val="000431A6"/>
    <w:rsid w:val="00064438"/>
    <w:rsid w:val="00090E6C"/>
    <w:rsid w:val="000B0409"/>
    <w:rsid w:val="001A633F"/>
    <w:rsid w:val="001A693A"/>
    <w:rsid w:val="001D152B"/>
    <w:rsid w:val="001F0285"/>
    <w:rsid w:val="002200CE"/>
    <w:rsid w:val="00252BE5"/>
    <w:rsid w:val="00264001"/>
    <w:rsid w:val="00293D56"/>
    <w:rsid w:val="002A3AA0"/>
    <w:rsid w:val="002D1A78"/>
    <w:rsid w:val="002D2465"/>
    <w:rsid w:val="002E672F"/>
    <w:rsid w:val="00353152"/>
    <w:rsid w:val="00355594"/>
    <w:rsid w:val="003637B3"/>
    <w:rsid w:val="00366FFD"/>
    <w:rsid w:val="003E52AE"/>
    <w:rsid w:val="003F735A"/>
    <w:rsid w:val="00402216"/>
    <w:rsid w:val="00427AA1"/>
    <w:rsid w:val="0044315C"/>
    <w:rsid w:val="00443AD0"/>
    <w:rsid w:val="004B0BC4"/>
    <w:rsid w:val="004B1030"/>
    <w:rsid w:val="004E17F7"/>
    <w:rsid w:val="005330B8"/>
    <w:rsid w:val="00533C55"/>
    <w:rsid w:val="00543907"/>
    <w:rsid w:val="005B73FE"/>
    <w:rsid w:val="005F1BD3"/>
    <w:rsid w:val="005F294F"/>
    <w:rsid w:val="006024F5"/>
    <w:rsid w:val="0062230F"/>
    <w:rsid w:val="00645B6D"/>
    <w:rsid w:val="0065075D"/>
    <w:rsid w:val="00667C79"/>
    <w:rsid w:val="006B0E6C"/>
    <w:rsid w:val="006C06D1"/>
    <w:rsid w:val="006D2112"/>
    <w:rsid w:val="007332AB"/>
    <w:rsid w:val="00736521"/>
    <w:rsid w:val="0075434A"/>
    <w:rsid w:val="007609D4"/>
    <w:rsid w:val="007878F8"/>
    <w:rsid w:val="007C5D2D"/>
    <w:rsid w:val="00860350"/>
    <w:rsid w:val="00871D26"/>
    <w:rsid w:val="00892901"/>
    <w:rsid w:val="008D1DDA"/>
    <w:rsid w:val="0090070D"/>
    <w:rsid w:val="0093629B"/>
    <w:rsid w:val="009B4A55"/>
    <w:rsid w:val="009B73EF"/>
    <w:rsid w:val="009D42CA"/>
    <w:rsid w:val="009D6076"/>
    <w:rsid w:val="00A03954"/>
    <w:rsid w:val="00A04D9D"/>
    <w:rsid w:val="00A439E3"/>
    <w:rsid w:val="00A62D87"/>
    <w:rsid w:val="00A824A8"/>
    <w:rsid w:val="00A855DA"/>
    <w:rsid w:val="00A877F2"/>
    <w:rsid w:val="00A92706"/>
    <w:rsid w:val="00A92D3C"/>
    <w:rsid w:val="00A9386A"/>
    <w:rsid w:val="00A962D8"/>
    <w:rsid w:val="00B01A71"/>
    <w:rsid w:val="00B06CE4"/>
    <w:rsid w:val="00B15F97"/>
    <w:rsid w:val="00B31C0F"/>
    <w:rsid w:val="00B35784"/>
    <w:rsid w:val="00B4018F"/>
    <w:rsid w:val="00B522CE"/>
    <w:rsid w:val="00BC1531"/>
    <w:rsid w:val="00BC63C8"/>
    <w:rsid w:val="00BC7DD1"/>
    <w:rsid w:val="00C203D5"/>
    <w:rsid w:val="00C2062D"/>
    <w:rsid w:val="00C365CB"/>
    <w:rsid w:val="00C745EB"/>
    <w:rsid w:val="00CF5E10"/>
    <w:rsid w:val="00D62370"/>
    <w:rsid w:val="00D74014"/>
    <w:rsid w:val="00D80AAD"/>
    <w:rsid w:val="00DA756E"/>
    <w:rsid w:val="00E01A31"/>
    <w:rsid w:val="00E12937"/>
    <w:rsid w:val="00E2399C"/>
    <w:rsid w:val="00E81ADB"/>
    <w:rsid w:val="00E92B30"/>
    <w:rsid w:val="00EE7344"/>
    <w:rsid w:val="00F11F24"/>
    <w:rsid w:val="00F31C3F"/>
    <w:rsid w:val="00F86928"/>
    <w:rsid w:val="00FB2D46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E6C"/>
  </w:style>
  <w:style w:type="paragraph" w:styleId="1">
    <w:name w:val="heading 1"/>
    <w:basedOn w:val="a"/>
    <w:next w:val="a"/>
    <w:qFormat/>
    <w:rsid w:val="00355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E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6B0E6C"/>
    <w:rPr>
      <w:lang w:val="ru-RU" w:eastAsia="ru-RU" w:bidi="ar-SA"/>
    </w:rPr>
  </w:style>
  <w:style w:type="paragraph" w:styleId="a5">
    <w:name w:val="Balloon Text"/>
    <w:basedOn w:val="a"/>
    <w:semiHidden/>
    <w:rsid w:val="009D60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42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1F028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1F02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F0285"/>
  </w:style>
  <w:style w:type="character" w:styleId="a7">
    <w:name w:val="Hyperlink"/>
    <w:basedOn w:val="a0"/>
    <w:rsid w:val="001D152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45B6D"/>
    <w:pPr>
      <w:ind w:left="720"/>
      <w:contextualSpacing/>
    </w:pPr>
  </w:style>
  <w:style w:type="character" w:styleId="a9">
    <w:name w:val="FollowedHyperlink"/>
    <w:basedOn w:val="a0"/>
    <w:rsid w:val="00860350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B01A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FC6B3-8DA5-427F-891F-1B9AD681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1255</Words>
  <Characters>9138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РОО по Аксайскому району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user005</dc:creator>
  <cp:keywords/>
  <cp:lastModifiedBy>user</cp:lastModifiedBy>
  <cp:revision>16</cp:revision>
  <cp:lastPrinted>2017-08-25T11:13:00Z</cp:lastPrinted>
  <dcterms:created xsi:type="dcterms:W3CDTF">2017-08-31T13:32:00Z</dcterms:created>
  <dcterms:modified xsi:type="dcterms:W3CDTF">2020-11-26T07:39:00Z</dcterms:modified>
</cp:coreProperties>
</file>